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47D" w:rsidRPr="008F547D" w:rsidRDefault="008F547D" w:rsidP="008F547D">
      <w:pPr>
        <w:spacing w:before="100" w:beforeAutospacing="1" w:after="100" w:afterAutospacing="1"/>
        <w:outlineLvl w:val="0"/>
        <w:rPr>
          <w:rFonts w:ascii="Times New Roman" w:eastAsia="Times New Roman" w:hAnsi="Times New Roman" w:cs="Times New Roman"/>
          <w:b/>
          <w:bCs/>
          <w:kern w:val="36"/>
          <w:sz w:val="40"/>
          <w:szCs w:val="40"/>
          <w:lang w:eastAsia="ru-RU"/>
        </w:rPr>
      </w:pPr>
      <w:r w:rsidRPr="008F547D">
        <w:rPr>
          <w:rFonts w:ascii="Times New Roman" w:eastAsia="Times New Roman" w:hAnsi="Times New Roman" w:cs="Times New Roman"/>
          <w:b/>
          <w:bCs/>
          <w:kern w:val="36"/>
          <w:sz w:val="40"/>
          <w:szCs w:val="40"/>
          <w:lang w:eastAsia="ru-RU"/>
        </w:rPr>
        <w:t>Приказ Министерства образования и науки Российской Федерации (</w:t>
      </w:r>
      <w:proofErr w:type="spellStart"/>
      <w:r w:rsidRPr="008F547D">
        <w:rPr>
          <w:rFonts w:ascii="Times New Roman" w:eastAsia="Times New Roman" w:hAnsi="Times New Roman" w:cs="Times New Roman"/>
          <w:b/>
          <w:bCs/>
          <w:kern w:val="36"/>
          <w:sz w:val="40"/>
          <w:szCs w:val="40"/>
          <w:lang w:eastAsia="ru-RU"/>
        </w:rPr>
        <w:t>Минобрнауки</w:t>
      </w:r>
      <w:proofErr w:type="spellEnd"/>
      <w:r w:rsidRPr="008F547D">
        <w:rPr>
          <w:rFonts w:ascii="Times New Roman" w:eastAsia="Times New Roman" w:hAnsi="Times New Roman" w:cs="Times New Roman"/>
          <w:b/>
          <w:bCs/>
          <w:kern w:val="36"/>
          <w:sz w:val="40"/>
          <w:szCs w:val="40"/>
          <w:lang w:eastAsia="ru-RU"/>
        </w:rPr>
        <w:t xml:space="preserve"> России) от 17 октября 2013 г. N 1155 г. Москва</w:t>
      </w:r>
    </w:p>
    <w:p w:rsidR="008F547D" w:rsidRPr="008F547D" w:rsidRDefault="008F547D" w:rsidP="008F547D">
      <w:pPr>
        <w:spacing w:before="100" w:beforeAutospacing="1" w:after="100" w:afterAutospacing="1"/>
        <w:outlineLvl w:val="1"/>
        <w:rPr>
          <w:rFonts w:ascii="Times New Roman" w:eastAsia="Times New Roman" w:hAnsi="Times New Roman" w:cs="Times New Roman"/>
          <w:b/>
          <w:bCs/>
          <w:sz w:val="36"/>
          <w:szCs w:val="36"/>
          <w:lang w:eastAsia="ru-RU"/>
        </w:rPr>
      </w:pPr>
      <w:r w:rsidRPr="008F547D">
        <w:rPr>
          <w:rFonts w:ascii="Times New Roman" w:eastAsia="Times New Roman" w:hAnsi="Times New Roman" w:cs="Times New Roman"/>
          <w:b/>
          <w:bCs/>
          <w:sz w:val="36"/>
          <w:szCs w:val="36"/>
          <w:lang w:eastAsia="ru-RU"/>
        </w:rPr>
        <w:t xml:space="preserve">"Об утверждении федерального государственного образовательного стандарта дошкольного образования" </w:t>
      </w:r>
    </w:p>
    <w:p w:rsidR="008F547D" w:rsidRDefault="008F547D" w:rsidP="008F547D">
      <w:pPr>
        <w:spacing w:after="0"/>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Опубликовано:</w:t>
      </w:r>
      <w:r>
        <w:rPr>
          <w:rFonts w:ascii="Times New Roman" w:eastAsia="Times New Roman" w:hAnsi="Times New Roman" w:cs="Times New Roman"/>
          <w:sz w:val="24"/>
          <w:szCs w:val="24"/>
          <w:lang w:eastAsia="ru-RU"/>
        </w:rPr>
        <w:t xml:space="preserve"> 25 ноября 2013 г. </w:t>
      </w:r>
    </w:p>
    <w:p w:rsidR="008F547D" w:rsidRPr="008F547D" w:rsidRDefault="008F547D" w:rsidP="008F547D">
      <w:pPr>
        <w:spacing w:after="0"/>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Вступает в силу:1 января 2014 г. </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Зарегистрирован в Минюсте РФ 14 ноября 2013 г.</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Регистрационный N 30384</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8F547D">
        <w:rPr>
          <w:rFonts w:ascii="Times New Roman" w:eastAsia="Times New Roman"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8F547D">
        <w:rPr>
          <w:rFonts w:ascii="Times New Roman" w:eastAsia="Times New Roman" w:hAnsi="Times New Roman" w:cs="Times New Roman"/>
          <w:b/>
          <w:bCs/>
          <w:sz w:val="24"/>
          <w:szCs w:val="24"/>
          <w:lang w:eastAsia="ru-RU"/>
        </w:rPr>
        <w:t>приказываю:</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Настоящий приказ вступает в силу с 1 января 2014 года.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Министр</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Д. Ливанов</w:t>
      </w:r>
    </w:p>
    <w:p w:rsidR="008F547D" w:rsidRDefault="008F547D" w:rsidP="008F547D">
      <w:pPr>
        <w:spacing w:before="100" w:beforeAutospacing="1" w:after="100" w:afterAutospacing="1"/>
        <w:rPr>
          <w:rFonts w:ascii="Times New Roman" w:eastAsia="Times New Roman" w:hAnsi="Times New Roman" w:cs="Times New Roman"/>
          <w:sz w:val="24"/>
          <w:szCs w:val="24"/>
          <w:u w:val="single"/>
          <w:lang w:eastAsia="ru-RU"/>
        </w:rPr>
      </w:pPr>
    </w:p>
    <w:p w:rsidR="008F547D" w:rsidRDefault="008F547D" w:rsidP="008F547D">
      <w:pPr>
        <w:spacing w:before="100" w:beforeAutospacing="1" w:after="100" w:afterAutospacing="1"/>
        <w:rPr>
          <w:rFonts w:ascii="Times New Roman" w:eastAsia="Times New Roman" w:hAnsi="Times New Roman" w:cs="Times New Roman"/>
          <w:sz w:val="24"/>
          <w:szCs w:val="24"/>
          <w:u w:val="single"/>
          <w:lang w:eastAsia="ru-RU"/>
        </w:rPr>
      </w:pP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u w:val="single"/>
          <w:lang w:eastAsia="ru-RU"/>
        </w:rPr>
        <w:t>Приложение</w:t>
      </w:r>
    </w:p>
    <w:p w:rsidR="008F547D" w:rsidRPr="008F547D" w:rsidRDefault="008F547D" w:rsidP="008F547D">
      <w:pPr>
        <w:spacing w:before="100" w:beforeAutospacing="1" w:after="100" w:afterAutospacing="1"/>
        <w:outlineLvl w:val="3"/>
        <w:rPr>
          <w:rFonts w:ascii="Times New Roman" w:eastAsia="Times New Roman" w:hAnsi="Times New Roman" w:cs="Times New Roman"/>
          <w:b/>
          <w:bCs/>
          <w:sz w:val="24"/>
          <w:szCs w:val="24"/>
          <w:lang w:eastAsia="ru-RU"/>
        </w:rPr>
      </w:pPr>
      <w:r w:rsidRPr="008F547D">
        <w:rPr>
          <w:rFonts w:ascii="Times New Roman" w:eastAsia="Times New Roman" w:hAnsi="Times New Roman" w:cs="Times New Roman"/>
          <w:b/>
          <w:bCs/>
          <w:sz w:val="24"/>
          <w:szCs w:val="24"/>
          <w:lang w:eastAsia="ru-RU"/>
        </w:rPr>
        <w:lastRenderedPageBreak/>
        <w:t>Федеральный государственный образовательный стандарт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I. Общие положения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8F547D">
        <w:rPr>
          <w:rFonts w:ascii="Times New Roman" w:eastAsia="Times New Roman" w:hAnsi="Times New Roman" w:cs="Times New Roman"/>
          <w:sz w:val="24"/>
          <w:szCs w:val="24"/>
          <w:vertAlign w:val="superscript"/>
          <w:lang w:eastAsia="ru-RU"/>
        </w:rPr>
        <w:t>1</w:t>
      </w:r>
      <w:proofErr w:type="gramEnd"/>
      <w:r w:rsidRPr="008F547D">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8F547D">
        <w:rPr>
          <w:rFonts w:ascii="Times New Roman" w:eastAsia="Times New Roman" w:hAnsi="Times New Roman" w:cs="Times New Roman"/>
          <w:sz w:val="24"/>
          <w:szCs w:val="24"/>
          <w:vertAlign w:val="superscript"/>
          <w:lang w:eastAsia="ru-RU"/>
        </w:rPr>
        <w:t>2</w:t>
      </w:r>
      <w:r w:rsidRPr="008F547D">
        <w:rPr>
          <w:rFonts w:ascii="Times New Roman" w:eastAsia="Times New Roman" w:hAnsi="Times New Roman" w:cs="Times New Roman"/>
          <w:sz w:val="24"/>
          <w:szCs w:val="24"/>
          <w:lang w:eastAsia="ru-RU"/>
        </w:rPr>
        <w:t>, в основе которых заложены следующие основные принципы: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8F547D">
        <w:rPr>
          <w:rFonts w:ascii="Times New Roman" w:eastAsia="Times New Roman" w:hAnsi="Times New Roman" w:cs="Times New Roman"/>
          <w:sz w:val="24"/>
          <w:szCs w:val="24"/>
          <w:lang w:eastAsia="ru-RU"/>
        </w:rPr>
        <w:t>самоценности</w:t>
      </w:r>
      <w:proofErr w:type="spellEnd"/>
      <w:r w:rsidRPr="008F547D">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8F547D">
        <w:rPr>
          <w:rFonts w:ascii="Times New Roman" w:eastAsia="Times New Roman" w:hAnsi="Times New Roman" w:cs="Times New Roman"/>
          <w:sz w:val="24"/>
          <w:szCs w:val="24"/>
          <w:lang w:eastAsia="ru-RU"/>
        </w:rPr>
        <w:t>самоценность</w:t>
      </w:r>
      <w:proofErr w:type="spellEnd"/>
      <w:r w:rsidRPr="008F547D">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уважение личности ребенка;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1.3. В Стандарте учитываются: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1.4. Основные принципы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сотрудничество Организации с семьей;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9) учет этнокультурной ситуации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1.5. Стандарт направлен на достижение следующих целей: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повышение социального статуса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1.6. Стандарт направлен на решение следующих задач:</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1.7. Стандарт является основой </w:t>
      </w:r>
      <w:proofErr w:type="gramStart"/>
      <w:r w:rsidRPr="008F547D">
        <w:rPr>
          <w:rFonts w:ascii="Times New Roman" w:eastAsia="Times New Roman" w:hAnsi="Times New Roman" w:cs="Times New Roman"/>
          <w:sz w:val="24"/>
          <w:szCs w:val="24"/>
          <w:lang w:eastAsia="ru-RU"/>
        </w:rPr>
        <w:t>для</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разработки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8F547D">
        <w:rPr>
          <w:rFonts w:ascii="Times New Roman" w:eastAsia="Times New Roman" w:hAnsi="Times New Roman" w:cs="Times New Roman"/>
          <w:sz w:val="24"/>
          <w:szCs w:val="24"/>
          <w:lang w:eastAsia="ru-RU"/>
        </w:rPr>
        <w:t>к</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структуре Программы и ее объему;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условиям реализации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результатам освоения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2.4. Программа направлена </w:t>
      </w:r>
      <w:proofErr w:type="gramStart"/>
      <w:r w:rsidRPr="008F547D">
        <w:rPr>
          <w:rFonts w:ascii="Times New Roman" w:eastAsia="Times New Roman" w:hAnsi="Times New Roman" w:cs="Times New Roman"/>
          <w:sz w:val="24"/>
          <w:szCs w:val="24"/>
          <w:lang w:eastAsia="ru-RU"/>
        </w:rPr>
        <w:t>на</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8F547D">
        <w:rPr>
          <w:rFonts w:ascii="Times New Roman" w:eastAsia="Times New Roman" w:hAnsi="Times New Roman" w:cs="Times New Roman"/>
          <w:sz w:val="24"/>
          <w:szCs w:val="24"/>
          <w:lang w:eastAsia="ru-RU"/>
        </w:rPr>
        <w:t>Примерных</w:t>
      </w:r>
      <w:proofErr w:type="gramEnd"/>
      <w:r w:rsidRPr="008F547D">
        <w:rPr>
          <w:rFonts w:ascii="Times New Roman" w:eastAsia="Times New Roman" w:hAnsi="Times New Roman" w:cs="Times New Roman"/>
          <w:sz w:val="24"/>
          <w:szCs w:val="24"/>
          <w:lang w:eastAsia="ru-RU"/>
        </w:rPr>
        <w:t xml:space="preserve"> программ</w:t>
      </w:r>
      <w:r w:rsidRPr="008F547D">
        <w:rPr>
          <w:rFonts w:ascii="Times New Roman" w:eastAsia="Times New Roman" w:hAnsi="Times New Roman" w:cs="Times New Roman"/>
          <w:sz w:val="24"/>
          <w:szCs w:val="24"/>
          <w:vertAlign w:val="superscript"/>
          <w:lang w:eastAsia="ru-RU"/>
        </w:rPr>
        <w:t>3</w:t>
      </w:r>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8F547D">
        <w:rPr>
          <w:rFonts w:ascii="Times New Roman" w:eastAsia="Times New Roman" w:hAnsi="Times New Roman" w:cs="Times New Roman"/>
          <w:sz w:val="24"/>
          <w:szCs w:val="24"/>
          <w:vertAlign w:val="superscript"/>
          <w:lang w:eastAsia="ru-RU"/>
        </w:rPr>
        <w:t>4</w:t>
      </w:r>
      <w:proofErr w:type="gramEnd"/>
      <w:r w:rsidRPr="008F547D">
        <w:rPr>
          <w:rFonts w:ascii="Times New Roman" w:eastAsia="Times New Roman" w:hAnsi="Times New Roman" w:cs="Times New Roman"/>
          <w:sz w:val="24"/>
          <w:szCs w:val="24"/>
          <w:lang w:eastAsia="ru-RU"/>
        </w:rPr>
        <w:t xml:space="preserve"> детей в Организации.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социально-коммуникативное развитие;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познавательное развитие; речевое развитие;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художественно-эстетическое развитие;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физическое развитие.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8F547D">
        <w:rPr>
          <w:rFonts w:ascii="Times New Roman" w:eastAsia="Times New Roman" w:hAnsi="Times New Roman" w:cs="Times New Roman"/>
          <w:sz w:val="24"/>
          <w:szCs w:val="24"/>
          <w:lang w:eastAsia="ru-RU"/>
        </w:rPr>
        <w:lastRenderedPageBreak/>
        <w:t>саморегуляции</w:t>
      </w:r>
      <w:proofErr w:type="spellEnd"/>
      <w:r w:rsidRPr="008F547D">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F547D">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8F547D">
        <w:rPr>
          <w:rFonts w:ascii="Times New Roman" w:eastAsia="Times New Roman" w:hAnsi="Times New Roman" w:cs="Times New Roman"/>
          <w:sz w:val="24"/>
          <w:szCs w:val="24"/>
          <w:lang w:eastAsia="ru-RU"/>
        </w:rPr>
        <w:t xml:space="preserve"> </w:t>
      </w:r>
      <w:proofErr w:type="gramStart"/>
      <w:r w:rsidRPr="008F547D">
        <w:rPr>
          <w:rFonts w:ascii="Times New Roman" w:eastAsia="Times New Roman" w:hAnsi="Times New Roman" w:cs="Times New Roman"/>
          <w:sz w:val="24"/>
          <w:szCs w:val="24"/>
          <w:lang w:eastAsia="ru-RU"/>
        </w:rPr>
        <w:t>общем</w:t>
      </w:r>
      <w:proofErr w:type="gramEnd"/>
      <w:r w:rsidRPr="008F547D">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8F547D">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F547D">
        <w:rPr>
          <w:rFonts w:ascii="Times New Roman" w:eastAsia="Times New Roman" w:hAnsi="Times New Roman" w:cs="Times New Roman"/>
          <w:sz w:val="24"/>
          <w:szCs w:val="24"/>
          <w:lang w:eastAsia="ru-RU"/>
        </w:rPr>
        <w:t>саморегуляции</w:t>
      </w:r>
      <w:proofErr w:type="spellEnd"/>
      <w:r w:rsidRPr="008F547D">
        <w:rPr>
          <w:rFonts w:ascii="Times New Roman" w:eastAsia="Times New Roman" w:hAnsi="Times New Roman" w:cs="Times New Roman"/>
          <w:sz w:val="24"/>
          <w:szCs w:val="24"/>
          <w:lang w:eastAsia="ru-RU"/>
        </w:rPr>
        <w:t xml:space="preserve"> в двигательной сфере;</w:t>
      </w:r>
      <w:proofErr w:type="gramEnd"/>
      <w:r w:rsidRPr="008F547D">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 xml:space="preserve">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w:t>
      </w:r>
      <w:r w:rsidRPr="008F547D">
        <w:rPr>
          <w:rFonts w:ascii="Times New Roman" w:eastAsia="Times New Roman" w:hAnsi="Times New Roman" w:cs="Times New Roman"/>
          <w:sz w:val="24"/>
          <w:szCs w:val="24"/>
          <w:lang w:eastAsia="ru-RU"/>
        </w:rPr>
        <w:lastRenderedPageBreak/>
        <w:t>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8F547D">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 характер взаимодействия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характер взаимодействия с другими детьми;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Пояснительная записка должна раскрывать: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цели и задачи реализации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принципы и подходы к формированию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Содержательный раздел Программы должен включать: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б) способы и направления поддержки детской инициативы;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8F547D">
        <w:rPr>
          <w:rFonts w:ascii="Times New Roman" w:eastAsia="Times New Roman" w:hAnsi="Times New Roman" w:cs="Times New Roman"/>
          <w:sz w:val="24"/>
          <w:szCs w:val="24"/>
          <w:lang w:eastAsia="ru-RU"/>
        </w:rPr>
        <w:t>на</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сложившиеся традиции Организации или Группы.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8F547D">
        <w:rPr>
          <w:rFonts w:ascii="Times New Roman" w:eastAsia="Times New Roman" w:hAnsi="Times New Roman" w:cs="Times New Roman"/>
          <w:sz w:val="24"/>
          <w:szCs w:val="24"/>
          <w:lang w:eastAsia="ru-RU"/>
        </w:rPr>
        <w:t>на</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1) обеспечение </w:t>
      </w:r>
      <w:proofErr w:type="gramStart"/>
      <w:r w:rsidRPr="008F547D">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8F547D">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8F547D">
        <w:rPr>
          <w:rFonts w:ascii="Times New Roman" w:eastAsia="Times New Roman" w:hAnsi="Times New Roman" w:cs="Times New Roman"/>
          <w:sz w:val="24"/>
          <w:szCs w:val="24"/>
          <w:lang w:eastAsia="ru-RU"/>
        </w:rPr>
        <w:t>представлена</w:t>
      </w:r>
      <w:proofErr w:type="gramEnd"/>
      <w:r w:rsidRPr="008F547D">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краткой презентации Программы должны быть указаны: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2) используемые Примерные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обеспечивает эмоциональное благополучие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обеспечивает открытость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F547D">
        <w:rPr>
          <w:rFonts w:ascii="Times New Roman" w:eastAsia="Times New Roman" w:hAnsi="Times New Roman" w:cs="Times New Roman"/>
          <w:sz w:val="24"/>
          <w:szCs w:val="24"/>
          <w:lang w:eastAsia="ru-RU"/>
        </w:rPr>
        <w:t>недопустимость</w:t>
      </w:r>
      <w:proofErr w:type="gramEnd"/>
      <w:r w:rsidRPr="008F547D">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6) возможность выбора детьми материалов, видов активности, участников совместной деятельности и общения;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8F547D">
        <w:rPr>
          <w:rFonts w:ascii="Times New Roman" w:eastAsia="Times New Roman" w:hAnsi="Times New Roman" w:cs="Times New Roman"/>
          <w:sz w:val="24"/>
          <w:szCs w:val="24"/>
          <w:vertAlign w:val="superscript"/>
          <w:lang w:eastAsia="ru-RU"/>
        </w:rPr>
        <w:t>5</w:t>
      </w:r>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3.2.2. </w:t>
      </w:r>
      <w:proofErr w:type="gramStart"/>
      <w:r w:rsidRPr="008F547D">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8F547D">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оптимизации работы с группой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F547D">
        <w:rPr>
          <w:rFonts w:ascii="Times New Roman" w:eastAsia="Times New Roman" w:hAnsi="Times New Roman" w:cs="Times New Roman"/>
          <w:sz w:val="24"/>
          <w:szCs w:val="24"/>
          <w:lang w:eastAsia="ru-RU"/>
        </w:rPr>
        <w:t>которую</w:t>
      </w:r>
      <w:proofErr w:type="gramEnd"/>
      <w:r w:rsidRPr="008F547D">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8F547D">
        <w:rPr>
          <w:rFonts w:ascii="Times New Roman" w:eastAsia="Times New Roman" w:hAnsi="Times New Roman" w:cs="Times New Roman"/>
          <w:sz w:val="24"/>
          <w:szCs w:val="24"/>
          <w:lang w:eastAsia="ru-RU"/>
        </w:rPr>
        <w:t>через</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непосредственное общение с каждым ребенком;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8F547D">
        <w:rPr>
          <w:rFonts w:ascii="Times New Roman" w:eastAsia="Times New Roman" w:hAnsi="Times New Roman" w:cs="Times New Roman"/>
          <w:sz w:val="24"/>
          <w:szCs w:val="24"/>
          <w:lang w:eastAsia="ru-RU"/>
        </w:rPr>
        <w:t>через</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создание условий для свободного выбора детьми деятельности, участников совместной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spellStart"/>
      <w:r w:rsidRPr="008F547D">
        <w:rPr>
          <w:rFonts w:ascii="Times New Roman" w:eastAsia="Times New Roman" w:hAnsi="Times New Roman" w:cs="Times New Roman"/>
          <w:sz w:val="24"/>
          <w:szCs w:val="24"/>
          <w:lang w:eastAsia="ru-RU"/>
        </w:rPr>
        <w:t>недирективную</w:t>
      </w:r>
      <w:proofErr w:type="spellEnd"/>
      <w:r w:rsidRPr="008F547D">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установление правил взаимодействия в разных ситуациях:</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развитие умения детей работать в группе сверстников;</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оценку индивидуального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8F547D">
        <w:rPr>
          <w:rFonts w:ascii="Times New Roman" w:eastAsia="Times New Roman" w:hAnsi="Times New Roman" w:cs="Times New Roman"/>
          <w:sz w:val="24"/>
          <w:szCs w:val="24"/>
          <w:lang w:eastAsia="ru-RU"/>
        </w:rPr>
        <w:t>для</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w:t>
      </w:r>
      <w:r w:rsidRPr="008F547D">
        <w:rPr>
          <w:rFonts w:ascii="Times New Roman" w:eastAsia="Times New Roman" w:hAnsi="Times New Roman" w:cs="Times New Roman"/>
          <w:sz w:val="24"/>
          <w:szCs w:val="24"/>
          <w:lang w:eastAsia="ru-RU"/>
        </w:rPr>
        <w:lastRenderedPageBreak/>
        <w:t>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3.2.8. Организация должна создавать возможности: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3.2.9. </w:t>
      </w:r>
      <w:proofErr w:type="gramStart"/>
      <w:r w:rsidRPr="008F547D">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3.3.1. </w:t>
      </w:r>
      <w:proofErr w:type="gramStart"/>
      <w:r w:rsidRPr="008F547D">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реализацию различных образовательных программ;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возможность самовыражения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2) </w:t>
      </w:r>
      <w:proofErr w:type="spellStart"/>
      <w:r w:rsidRPr="008F547D">
        <w:rPr>
          <w:rFonts w:ascii="Times New Roman" w:eastAsia="Times New Roman" w:hAnsi="Times New Roman" w:cs="Times New Roman"/>
          <w:sz w:val="24"/>
          <w:szCs w:val="24"/>
          <w:lang w:eastAsia="ru-RU"/>
        </w:rPr>
        <w:t>Трансформируемость</w:t>
      </w:r>
      <w:proofErr w:type="spellEnd"/>
      <w:r w:rsidRPr="008F547D">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 </w:t>
      </w:r>
      <w:proofErr w:type="spellStart"/>
      <w:r w:rsidRPr="008F547D">
        <w:rPr>
          <w:rFonts w:ascii="Times New Roman" w:eastAsia="Times New Roman" w:hAnsi="Times New Roman" w:cs="Times New Roman"/>
          <w:sz w:val="24"/>
          <w:szCs w:val="24"/>
          <w:lang w:eastAsia="ru-RU"/>
        </w:rPr>
        <w:t>Полифункциональность</w:t>
      </w:r>
      <w:proofErr w:type="spellEnd"/>
      <w:r w:rsidRPr="008F547D">
        <w:rPr>
          <w:rFonts w:ascii="Times New Roman" w:eastAsia="Times New Roman" w:hAnsi="Times New Roman" w:cs="Times New Roman"/>
          <w:sz w:val="24"/>
          <w:szCs w:val="24"/>
          <w:lang w:eastAsia="ru-RU"/>
        </w:rPr>
        <w:t xml:space="preserve"> материалов предполагает: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Вариативность среды предполагает: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Доступность среды предполагает: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исправность и сохранность материалов и оборудования.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3.4. Требования к кадровым условиям реализации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8F547D">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3.4.3. </w:t>
      </w:r>
      <w:proofErr w:type="gramStart"/>
      <w:r w:rsidRPr="008F547D">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8F547D">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3.4.4. При организации инклюзивного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8F547D">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8F547D">
        <w:rPr>
          <w:rFonts w:ascii="Times New Roman" w:eastAsia="Times New Roman" w:hAnsi="Times New Roman" w:cs="Times New Roman"/>
          <w:sz w:val="24"/>
          <w:szCs w:val="24"/>
          <w:vertAlign w:val="superscript"/>
          <w:lang w:eastAsia="ru-RU"/>
        </w:rPr>
        <w:t>6</w:t>
      </w:r>
      <w:proofErr w:type="gramEnd"/>
      <w:r w:rsidRPr="008F547D">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3.6.1. </w:t>
      </w:r>
      <w:proofErr w:type="gramStart"/>
      <w:r w:rsidRPr="008F547D">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3.6.2. Финансовые условия реализации Программы должны: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8F547D">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8F547D">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8F547D">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F547D">
        <w:rPr>
          <w:rFonts w:ascii="Times New Roman" w:eastAsia="Times New Roman" w:hAnsi="Times New Roman" w:cs="Times New Roman"/>
          <w:sz w:val="24"/>
          <w:szCs w:val="24"/>
          <w:lang w:eastAsia="ru-RU"/>
        </w:rPr>
        <w:t>сурдоперевод</w:t>
      </w:r>
      <w:proofErr w:type="spellEnd"/>
      <w:r w:rsidRPr="008F547D">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w:t>
      </w:r>
      <w:r w:rsidRPr="008F547D">
        <w:rPr>
          <w:rFonts w:ascii="Times New Roman" w:eastAsia="Times New Roman" w:hAnsi="Times New Roman" w:cs="Times New Roman"/>
          <w:sz w:val="24"/>
          <w:szCs w:val="24"/>
          <w:lang w:eastAsia="ru-RU"/>
        </w:rPr>
        <w:lastRenderedPageBreak/>
        <w:t>и прилегающих</w:t>
      </w:r>
      <w:proofErr w:type="gramEnd"/>
      <w:r w:rsidRPr="008F547D">
        <w:rPr>
          <w:rFonts w:ascii="Times New Roman" w:eastAsia="Times New Roman" w:hAnsi="Times New Roman" w:cs="Times New Roman"/>
          <w:sz w:val="24"/>
          <w:szCs w:val="24"/>
          <w:lang w:eastAsia="ru-RU"/>
        </w:rPr>
        <w:t xml:space="preserve"> </w:t>
      </w:r>
      <w:proofErr w:type="gramStart"/>
      <w:r w:rsidRPr="008F547D">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F547D">
        <w:rPr>
          <w:rFonts w:ascii="Times New Roman" w:eastAsia="Times New Roman" w:hAnsi="Times New Roman" w:cs="Times New Roman"/>
          <w:sz w:val="24"/>
          <w:szCs w:val="24"/>
          <w:lang w:eastAsia="ru-RU"/>
        </w:rPr>
        <w:t>безбарьерную</w:t>
      </w:r>
      <w:proofErr w:type="spellEnd"/>
      <w:r w:rsidRPr="008F547D">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8F547D">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F547D">
        <w:rPr>
          <w:rFonts w:ascii="Times New Roman" w:eastAsia="Times New Roman" w:hAnsi="Times New Roman" w:cs="Times New Roman"/>
          <w:sz w:val="24"/>
          <w:szCs w:val="24"/>
          <w:lang w:eastAsia="ru-RU"/>
        </w:rPr>
        <w:t xml:space="preserve"> </w:t>
      </w:r>
      <w:proofErr w:type="gramStart"/>
      <w:r w:rsidRPr="008F547D">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F547D">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4.1. </w:t>
      </w:r>
      <w:proofErr w:type="gramStart"/>
      <w:r w:rsidRPr="008F547D">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8F547D">
        <w:rPr>
          <w:rFonts w:ascii="Times New Roman" w:eastAsia="Times New Roman" w:hAnsi="Times New Roman" w:cs="Times New Roman"/>
          <w:sz w:val="24"/>
          <w:szCs w:val="24"/>
          <w:lang w:eastAsia="ru-RU"/>
        </w:rPr>
        <w:t xml:space="preserve"> </w:t>
      </w:r>
      <w:proofErr w:type="gramStart"/>
      <w:r w:rsidRPr="008F547D">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w:t>
      </w:r>
      <w:r w:rsidRPr="008F547D">
        <w:rPr>
          <w:rFonts w:ascii="Times New Roman" w:eastAsia="Times New Roman" w:hAnsi="Times New Roman" w:cs="Times New Roman"/>
          <w:sz w:val="24"/>
          <w:szCs w:val="24"/>
          <w:lang w:eastAsia="ru-RU"/>
        </w:rPr>
        <w:lastRenderedPageBreak/>
        <w:t>требованиям образовательной деятельности и подготовки детей</w:t>
      </w:r>
      <w:proofErr w:type="gramStart"/>
      <w:r w:rsidRPr="008F547D">
        <w:rPr>
          <w:rFonts w:ascii="Times New Roman" w:eastAsia="Times New Roman" w:hAnsi="Times New Roman" w:cs="Times New Roman"/>
          <w:sz w:val="24"/>
          <w:szCs w:val="24"/>
          <w:vertAlign w:val="superscript"/>
          <w:lang w:eastAsia="ru-RU"/>
        </w:rPr>
        <w:t>7</w:t>
      </w:r>
      <w:proofErr w:type="gramEnd"/>
      <w:r w:rsidRPr="008F547D">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8F547D">
        <w:rPr>
          <w:rFonts w:ascii="Times New Roman" w:eastAsia="Times New Roman" w:hAnsi="Times New Roman" w:cs="Times New Roman"/>
          <w:sz w:val="24"/>
          <w:szCs w:val="24"/>
          <w:vertAlign w:val="superscript"/>
          <w:lang w:eastAsia="ru-RU"/>
        </w:rPr>
        <w:t>8</w:t>
      </w:r>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8F547D">
        <w:rPr>
          <w:rFonts w:ascii="Times New Roman" w:eastAsia="Times New Roman" w:hAnsi="Times New Roman" w:cs="Times New Roman"/>
          <w:sz w:val="24"/>
          <w:szCs w:val="24"/>
          <w:lang w:eastAsia="ru-RU"/>
        </w:rPr>
        <w:t>для</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б) решения задач:</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формирования Программы;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анализа профессиональной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взаимодействия с семьями;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аттестацию педагогических кадров;</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оценку качества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распределение стимулирующего </w:t>
      </w:r>
      <w:proofErr w:type="gramStart"/>
      <w:r w:rsidRPr="008F547D">
        <w:rPr>
          <w:rFonts w:ascii="Times New Roman" w:eastAsia="Times New Roman" w:hAnsi="Times New Roman" w:cs="Times New Roman"/>
          <w:sz w:val="24"/>
          <w:szCs w:val="24"/>
          <w:lang w:eastAsia="ru-RU"/>
        </w:rPr>
        <w:t>фонда оплаты труда работников Организации</w:t>
      </w:r>
      <w:proofErr w:type="gramEnd"/>
      <w:r w:rsidRPr="008F547D">
        <w:rPr>
          <w:rFonts w:ascii="Times New Roman" w:eastAsia="Times New Roman" w:hAnsi="Times New Roman" w:cs="Times New Roman"/>
          <w:sz w:val="24"/>
          <w:szCs w:val="24"/>
          <w:lang w:eastAsia="ru-RU"/>
        </w:rPr>
        <w:t>.</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 xml:space="preserve">стремится к общению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bookmarkStart w:id="0" w:name="_GoBack"/>
      <w:bookmarkEnd w:id="0"/>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F547D">
        <w:rPr>
          <w:rFonts w:ascii="Times New Roman" w:eastAsia="Times New Roman" w:hAnsi="Times New Roman" w:cs="Times New Roman"/>
          <w:sz w:val="24"/>
          <w:szCs w:val="24"/>
          <w:lang w:eastAsia="ru-RU"/>
        </w:rPr>
        <w:t>со</w:t>
      </w:r>
      <w:proofErr w:type="gramEnd"/>
      <w:r w:rsidRPr="008F547D">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sz w:val="24"/>
          <w:szCs w:val="24"/>
          <w:lang w:eastAsia="ru-RU"/>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1</w:t>
      </w:r>
      <w:r w:rsidRPr="008F547D">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2</w:t>
      </w:r>
      <w:r w:rsidRPr="008F547D">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3</w:t>
      </w:r>
      <w:r w:rsidRPr="008F547D">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4</w:t>
      </w:r>
      <w:proofErr w:type="gramStart"/>
      <w:r w:rsidRPr="008F547D">
        <w:rPr>
          <w:rFonts w:ascii="Times New Roman" w:eastAsia="Times New Roman" w:hAnsi="Times New Roman" w:cs="Times New Roman"/>
          <w:i/>
          <w:iCs/>
          <w:sz w:val="24"/>
          <w:szCs w:val="24"/>
          <w:lang w:eastAsia="ru-RU"/>
        </w:rPr>
        <w:t xml:space="preserve"> П</w:t>
      </w:r>
      <w:proofErr w:type="gramEnd"/>
      <w:r w:rsidRPr="008F547D">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5</w:t>
      </w:r>
      <w:r w:rsidRPr="008F547D">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proofErr w:type="gramStart"/>
      <w:r w:rsidRPr="008F547D">
        <w:rPr>
          <w:rFonts w:ascii="Times New Roman" w:eastAsia="Times New Roman" w:hAnsi="Times New Roman" w:cs="Times New Roman"/>
          <w:i/>
          <w:iCs/>
          <w:sz w:val="24"/>
          <w:szCs w:val="24"/>
          <w:vertAlign w:val="superscript"/>
          <w:lang w:eastAsia="ru-RU"/>
        </w:rPr>
        <w:t>6</w:t>
      </w:r>
      <w:r w:rsidRPr="008F547D">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8F547D">
        <w:rPr>
          <w:rFonts w:ascii="Times New Roman" w:eastAsia="Times New Roman" w:hAnsi="Times New Roman" w:cs="Times New Roman"/>
          <w:i/>
          <w:iCs/>
          <w:sz w:val="24"/>
          <w:szCs w:val="24"/>
          <w:lang w:eastAsia="ru-RU"/>
        </w:rPr>
        <w:t xml:space="preserve"> </w:t>
      </w:r>
      <w:proofErr w:type="gramStart"/>
      <w:r w:rsidRPr="008F547D">
        <w:rPr>
          <w:rFonts w:ascii="Times New Roman" w:eastAsia="Times New Roman" w:hAnsi="Times New Roman" w:cs="Times New Roman"/>
          <w:i/>
          <w:iCs/>
          <w:sz w:val="24"/>
          <w:szCs w:val="24"/>
          <w:lang w:eastAsia="ru-RU"/>
        </w:rPr>
        <w:t>2013, N 14, ст. 1666; N 27, ст. 3477).</w:t>
      </w:r>
      <w:proofErr w:type="gramEnd"/>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7</w:t>
      </w:r>
      <w:proofErr w:type="gramStart"/>
      <w:r w:rsidRPr="008F547D">
        <w:rPr>
          <w:rFonts w:ascii="Times New Roman" w:eastAsia="Times New Roman" w:hAnsi="Times New Roman" w:cs="Times New Roman"/>
          <w:i/>
          <w:iCs/>
          <w:sz w:val="24"/>
          <w:szCs w:val="24"/>
          <w:lang w:eastAsia="ru-RU"/>
        </w:rPr>
        <w:t xml:space="preserve"> С</w:t>
      </w:r>
      <w:proofErr w:type="gramEnd"/>
      <w:r w:rsidRPr="008F547D">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F547D" w:rsidRPr="008F547D" w:rsidRDefault="008F547D" w:rsidP="008F547D">
      <w:pPr>
        <w:spacing w:before="100" w:beforeAutospacing="1" w:after="100" w:afterAutospacing="1"/>
        <w:rPr>
          <w:rFonts w:ascii="Times New Roman" w:eastAsia="Times New Roman" w:hAnsi="Times New Roman" w:cs="Times New Roman"/>
          <w:sz w:val="24"/>
          <w:szCs w:val="24"/>
          <w:lang w:eastAsia="ru-RU"/>
        </w:rPr>
      </w:pPr>
      <w:r w:rsidRPr="008F547D">
        <w:rPr>
          <w:rFonts w:ascii="Times New Roman" w:eastAsia="Times New Roman" w:hAnsi="Times New Roman" w:cs="Times New Roman"/>
          <w:i/>
          <w:iCs/>
          <w:sz w:val="24"/>
          <w:szCs w:val="24"/>
          <w:vertAlign w:val="superscript"/>
          <w:lang w:eastAsia="ru-RU"/>
        </w:rPr>
        <w:t>8</w:t>
      </w:r>
      <w:r w:rsidRPr="008F547D">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77914" w:rsidRDefault="00877914" w:rsidP="008F547D"/>
    <w:sectPr w:rsidR="00877914" w:rsidSect="008F547D">
      <w:pgSz w:w="11906" w:h="16838"/>
      <w:pgMar w:top="709"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47D"/>
    <w:rsid w:val="001C2570"/>
    <w:rsid w:val="00877914"/>
    <w:rsid w:val="008F5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47D"/>
    <w:pPr>
      <w:spacing w:after="0"/>
    </w:pPr>
    <w:rPr>
      <w:rFonts w:ascii="Tahoma" w:hAnsi="Tahoma" w:cs="Tahoma"/>
      <w:sz w:val="16"/>
      <w:szCs w:val="16"/>
    </w:rPr>
  </w:style>
  <w:style w:type="character" w:customStyle="1" w:styleId="a4">
    <w:name w:val="Текст выноски Знак"/>
    <w:basedOn w:val="a0"/>
    <w:link w:val="a3"/>
    <w:uiPriority w:val="99"/>
    <w:semiHidden/>
    <w:rsid w:val="008F54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47D"/>
    <w:pPr>
      <w:spacing w:after="0"/>
    </w:pPr>
    <w:rPr>
      <w:rFonts w:ascii="Tahoma" w:hAnsi="Tahoma" w:cs="Tahoma"/>
      <w:sz w:val="16"/>
      <w:szCs w:val="16"/>
    </w:rPr>
  </w:style>
  <w:style w:type="character" w:customStyle="1" w:styleId="a4">
    <w:name w:val="Текст выноски Знак"/>
    <w:basedOn w:val="a0"/>
    <w:link w:val="a3"/>
    <w:uiPriority w:val="99"/>
    <w:semiHidden/>
    <w:rsid w:val="008F54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08388">
      <w:bodyDiv w:val="1"/>
      <w:marLeft w:val="0"/>
      <w:marRight w:val="0"/>
      <w:marTop w:val="0"/>
      <w:marBottom w:val="0"/>
      <w:divBdr>
        <w:top w:val="none" w:sz="0" w:space="0" w:color="auto"/>
        <w:left w:val="none" w:sz="0" w:space="0" w:color="auto"/>
        <w:bottom w:val="none" w:sz="0" w:space="0" w:color="auto"/>
        <w:right w:val="none" w:sz="0" w:space="0" w:color="auto"/>
      </w:divBdr>
      <w:divsChild>
        <w:div w:id="1514152208">
          <w:marLeft w:val="0"/>
          <w:marRight w:val="0"/>
          <w:marTop w:val="0"/>
          <w:marBottom w:val="0"/>
          <w:divBdr>
            <w:top w:val="none" w:sz="0" w:space="0" w:color="auto"/>
            <w:left w:val="none" w:sz="0" w:space="0" w:color="auto"/>
            <w:bottom w:val="none" w:sz="0" w:space="0" w:color="auto"/>
            <w:right w:val="none" w:sz="0" w:space="0" w:color="auto"/>
          </w:divBdr>
          <w:divsChild>
            <w:div w:id="104275095">
              <w:marLeft w:val="0"/>
              <w:marRight w:val="0"/>
              <w:marTop w:val="0"/>
              <w:marBottom w:val="0"/>
              <w:divBdr>
                <w:top w:val="none" w:sz="0" w:space="0" w:color="auto"/>
                <w:left w:val="none" w:sz="0" w:space="0" w:color="auto"/>
                <w:bottom w:val="none" w:sz="0" w:space="0" w:color="auto"/>
                <w:right w:val="none" w:sz="0" w:space="0" w:color="auto"/>
              </w:divBdr>
              <w:divsChild>
                <w:div w:id="506482610">
                  <w:marLeft w:val="0"/>
                  <w:marRight w:val="0"/>
                  <w:marTop w:val="0"/>
                  <w:marBottom w:val="0"/>
                  <w:divBdr>
                    <w:top w:val="none" w:sz="0" w:space="0" w:color="auto"/>
                    <w:left w:val="none" w:sz="0" w:space="0" w:color="auto"/>
                    <w:bottom w:val="none" w:sz="0" w:space="0" w:color="auto"/>
                    <w:right w:val="none" w:sz="0" w:space="0" w:color="auto"/>
                  </w:divBdr>
                </w:div>
                <w:div w:id="20632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8194">
          <w:marLeft w:val="0"/>
          <w:marRight w:val="0"/>
          <w:marTop w:val="0"/>
          <w:marBottom w:val="0"/>
          <w:divBdr>
            <w:top w:val="none" w:sz="0" w:space="0" w:color="auto"/>
            <w:left w:val="none" w:sz="0" w:space="0" w:color="auto"/>
            <w:bottom w:val="none" w:sz="0" w:space="0" w:color="auto"/>
            <w:right w:val="none" w:sz="0" w:space="0" w:color="auto"/>
          </w:divBdr>
          <w:divsChild>
            <w:div w:id="1863206169">
              <w:marLeft w:val="0"/>
              <w:marRight w:val="0"/>
              <w:marTop w:val="0"/>
              <w:marBottom w:val="0"/>
              <w:divBdr>
                <w:top w:val="none" w:sz="0" w:space="0" w:color="auto"/>
                <w:left w:val="none" w:sz="0" w:space="0" w:color="auto"/>
                <w:bottom w:val="none" w:sz="0" w:space="0" w:color="auto"/>
                <w:right w:val="none" w:sz="0" w:space="0" w:color="auto"/>
              </w:divBdr>
              <w:divsChild>
                <w:div w:id="306862024">
                  <w:marLeft w:val="0"/>
                  <w:marRight w:val="0"/>
                  <w:marTop w:val="0"/>
                  <w:marBottom w:val="0"/>
                  <w:divBdr>
                    <w:top w:val="none" w:sz="0" w:space="0" w:color="auto"/>
                    <w:left w:val="none" w:sz="0" w:space="0" w:color="auto"/>
                    <w:bottom w:val="none" w:sz="0" w:space="0" w:color="auto"/>
                    <w:right w:val="none" w:sz="0" w:space="0" w:color="auto"/>
                  </w:divBdr>
                  <w:divsChild>
                    <w:div w:id="98525552">
                      <w:marLeft w:val="0"/>
                      <w:marRight w:val="0"/>
                      <w:marTop w:val="0"/>
                      <w:marBottom w:val="75"/>
                      <w:divBdr>
                        <w:top w:val="none" w:sz="0" w:space="0" w:color="auto"/>
                        <w:left w:val="none" w:sz="0" w:space="0" w:color="auto"/>
                        <w:bottom w:val="none" w:sz="0" w:space="0" w:color="auto"/>
                        <w:right w:val="none" w:sz="0" w:space="0" w:color="auto"/>
                      </w:divBdr>
                    </w:div>
                    <w:div w:id="456408647">
                      <w:marLeft w:val="0"/>
                      <w:marRight w:val="0"/>
                      <w:marTop w:val="0"/>
                      <w:marBottom w:val="0"/>
                      <w:divBdr>
                        <w:top w:val="none" w:sz="0" w:space="0" w:color="auto"/>
                        <w:left w:val="none" w:sz="0" w:space="0" w:color="auto"/>
                        <w:bottom w:val="none" w:sz="0" w:space="0" w:color="auto"/>
                        <w:right w:val="none" w:sz="0" w:space="0" w:color="auto"/>
                      </w:divBdr>
                    </w:div>
                    <w:div w:id="947859827">
                      <w:marLeft w:val="0"/>
                      <w:marRight w:val="0"/>
                      <w:marTop w:val="75"/>
                      <w:marBottom w:val="75"/>
                      <w:divBdr>
                        <w:top w:val="none" w:sz="0" w:space="0" w:color="auto"/>
                        <w:left w:val="none" w:sz="0" w:space="0" w:color="auto"/>
                        <w:bottom w:val="none" w:sz="0" w:space="0" w:color="auto"/>
                        <w:right w:val="none" w:sz="0" w:space="0" w:color="auto"/>
                      </w:divBdr>
                    </w:div>
                  </w:divsChild>
                </w:div>
                <w:div w:id="498891734">
                  <w:marLeft w:val="0"/>
                  <w:marRight w:val="0"/>
                  <w:marTop w:val="0"/>
                  <w:marBottom w:val="0"/>
                  <w:divBdr>
                    <w:top w:val="none" w:sz="0" w:space="0" w:color="auto"/>
                    <w:left w:val="none" w:sz="0" w:space="0" w:color="auto"/>
                    <w:bottom w:val="none" w:sz="0" w:space="0" w:color="auto"/>
                    <w:right w:val="none" w:sz="0" w:space="0" w:color="auto"/>
                  </w:divBdr>
                  <w:divsChild>
                    <w:div w:id="99523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8127</Words>
  <Characters>46324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2</cp:revision>
  <cp:lastPrinted>2014-01-20T06:13:00Z</cp:lastPrinted>
  <dcterms:created xsi:type="dcterms:W3CDTF">2014-01-20T06:10:00Z</dcterms:created>
  <dcterms:modified xsi:type="dcterms:W3CDTF">2014-01-20T07:22:00Z</dcterms:modified>
</cp:coreProperties>
</file>